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8D127" w14:textId="77777777" w:rsidR="00DE08B9" w:rsidRPr="00D1563F" w:rsidRDefault="00DE08B9" w:rsidP="00DE08B9">
      <w:pPr>
        <w:spacing w:line="276" w:lineRule="auto"/>
        <w:rPr>
          <w:rFonts w:ascii="Times New Roman" w:hAnsi="Times New Roman" w:cs="Times New Roman"/>
        </w:rPr>
      </w:pPr>
      <w:r w:rsidRPr="00654C58">
        <w:rPr>
          <w:rFonts w:ascii="Times New Roman" w:hAnsi="Times New Roman" w:cs="Times New Roman"/>
          <w:b/>
          <w:sz w:val="24"/>
          <w:szCs w:val="24"/>
        </w:rPr>
        <w:t>Pressemitteilung #06-2025</w:t>
      </w:r>
      <w:r w:rsidRPr="00654C58">
        <w:rPr>
          <w:rFonts w:ascii="Times New Roman" w:hAnsi="Times New Roman" w:cs="Times New Roman"/>
          <w:b/>
          <w:sz w:val="24"/>
          <w:szCs w:val="24"/>
        </w:rPr>
        <w:br/>
      </w:r>
      <w:r w:rsidRPr="00D1563F">
        <w:rPr>
          <w:rFonts w:ascii="Times New Roman" w:hAnsi="Times New Roman" w:cs="Times New Roman"/>
        </w:rPr>
        <w:t xml:space="preserve">Stuttgart, </w:t>
      </w:r>
      <w:r>
        <w:rPr>
          <w:rFonts w:ascii="Times New Roman" w:hAnsi="Times New Roman" w:cs="Times New Roman"/>
        </w:rPr>
        <w:t>24</w:t>
      </w:r>
      <w:r w:rsidRPr="00D1563F">
        <w:rPr>
          <w:rFonts w:ascii="Times New Roman" w:hAnsi="Times New Roman" w:cs="Times New Roman"/>
        </w:rPr>
        <w:t>. November 2025</w:t>
      </w:r>
    </w:p>
    <w:p w14:paraId="047C8ADB" w14:textId="77777777" w:rsidR="00DE08B9" w:rsidRDefault="00DE08B9" w:rsidP="00DE08B9">
      <w:pPr>
        <w:spacing w:after="0" w:line="276" w:lineRule="auto"/>
        <w:rPr>
          <w:rFonts w:ascii="Times New Roman" w:hAnsi="Times New Roman" w:cs="Times New Roman"/>
          <w:b/>
        </w:rPr>
      </w:pPr>
    </w:p>
    <w:p w14:paraId="38E7A430" w14:textId="77777777" w:rsidR="00DE08B9" w:rsidRDefault="00DE08B9" w:rsidP="00DE08B9">
      <w:pPr>
        <w:spacing w:after="0" w:line="276" w:lineRule="auto"/>
        <w:rPr>
          <w:rFonts w:ascii="Times New Roman" w:hAnsi="Times New Roman" w:cs="Times New Roman"/>
          <w:b/>
        </w:rPr>
      </w:pPr>
    </w:p>
    <w:p w14:paraId="29929ADC" w14:textId="77777777" w:rsidR="00DE08B9" w:rsidRPr="00D1563F" w:rsidRDefault="00DE08B9" w:rsidP="00DE08B9">
      <w:pPr>
        <w:spacing w:after="0" w:line="276" w:lineRule="auto"/>
        <w:rPr>
          <w:rFonts w:ascii="Times New Roman" w:hAnsi="Times New Roman" w:cs="Times New Roman"/>
          <w:b/>
        </w:rPr>
      </w:pPr>
    </w:p>
    <w:p w14:paraId="784BA018" w14:textId="77777777" w:rsidR="00DE08B9" w:rsidRPr="00654C58" w:rsidRDefault="00DE08B9" w:rsidP="00DE08B9">
      <w:pPr>
        <w:spacing w:after="0" w:line="240" w:lineRule="auto"/>
        <w:rPr>
          <w:rFonts w:ascii="Times New Roman" w:hAnsi="Times New Roman" w:cs="Times New Roman"/>
          <w:sz w:val="24"/>
          <w:szCs w:val="24"/>
        </w:rPr>
      </w:pPr>
      <w:r w:rsidRPr="00654C58">
        <w:rPr>
          <w:rFonts w:ascii="Times New Roman" w:hAnsi="Times New Roman" w:cs="Times New Roman"/>
          <w:b/>
          <w:sz w:val="24"/>
          <w:szCs w:val="24"/>
        </w:rPr>
        <w:t xml:space="preserve">Kunstschularbeit durch Teilnahmerekord so erfolgreich wie nie </w:t>
      </w:r>
      <w:r>
        <w:rPr>
          <w:rFonts w:ascii="Times New Roman" w:hAnsi="Times New Roman" w:cs="Times New Roman"/>
          <w:b/>
          <w:sz w:val="24"/>
          <w:szCs w:val="24"/>
        </w:rPr>
        <w:br/>
      </w:r>
      <w:r w:rsidRPr="00654C58">
        <w:rPr>
          <w:rFonts w:ascii="Times New Roman" w:hAnsi="Times New Roman" w:cs="Times New Roman"/>
          <w:b/>
          <w:sz w:val="24"/>
          <w:szCs w:val="24"/>
        </w:rPr>
        <w:t>und zugleich unter starke</w:t>
      </w:r>
      <w:r>
        <w:rPr>
          <w:rFonts w:ascii="Times New Roman" w:hAnsi="Times New Roman" w:cs="Times New Roman"/>
          <w:b/>
          <w:sz w:val="24"/>
          <w:szCs w:val="24"/>
        </w:rPr>
        <w:t>m</w:t>
      </w:r>
      <w:r w:rsidRPr="00654C58">
        <w:rPr>
          <w:rFonts w:ascii="Times New Roman" w:hAnsi="Times New Roman" w:cs="Times New Roman"/>
          <w:b/>
          <w:sz w:val="24"/>
          <w:szCs w:val="24"/>
        </w:rPr>
        <w:t xml:space="preserve"> Druck durch die Krise der </w:t>
      </w:r>
      <w:r>
        <w:rPr>
          <w:rFonts w:ascii="Times New Roman" w:hAnsi="Times New Roman" w:cs="Times New Roman"/>
          <w:b/>
          <w:sz w:val="24"/>
          <w:szCs w:val="24"/>
        </w:rPr>
        <w:br/>
      </w:r>
      <w:r w:rsidRPr="00654C58">
        <w:rPr>
          <w:rFonts w:ascii="Times New Roman" w:hAnsi="Times New Roman" w:cs="Times New Roman"/>
          <w:b/>
          <w:sz w:val="24"/>
          <w:szCs w:val="24"/>
        </w:rPr>
        <w:t>kommunalen Haushalte</w:t>
      </w:r>
    </w:p>
    <w:p w14:paraId="08499F13" w14:textId="77777777" w:rsidR="00DE08B9" w:rsidRDefault="00DE08B9" w:rsidP="00DE08B9">
      <w:pPr>
        <w:spacing w:before="100" w:beforeAutospacing="1" w:after="100" w:afterAutospacing="1" w:line="276" w:lineRule="auto"/>
        <w:rPr>
          <w:rFonts w:ascii="Times New Roman" w:eastAsia="Times New Roman" w:hAnsi="Times New Roman" w:cs="Times New Roman"/>
          <w:color w:val="000000"/>
          <w:lang w:eastAsia="de-DE"/>
        </w:rPr>
      </w:pPr>
      <w:r w:rsidRPr="00B5591F">
        <w:rPr>
          <w:rFonts w:ascii="Times New Roman" w:eastAsia="Times New Roman" w:hAnsi="Times New Roman" w:cs="Times New Roman"/>
          <w:color w:val="000000"/>
          <w:lang w:eastAsia="de-DE"/>
        </w:rPr>
        <w:t xml:space="preserve">Kunstschulleitungen aus ganz Baden-Württemberg trafen sich im Rahmen der </w:t>
      </w:r>
      <w:r w:rsidRPr="00B5591F">
        <w:rPr>
          <w:rFonts w:ascii="Times New Roman" w:eastAsia="Times New Roman" w:hAnsi="Times New Roman" w:cs="Times New Roman"/>
          <w:color w:val="000000"/>
          <w:lang w:eastAsia="de-DE"/>
        </w:rPr>
        <w:br/>
        <w:t>ordentlichen Mitgliederversammlung und zum 36. Kunstschultag</w:t>
      </w:r>
      <w:r w:rsidRPr="00B5591F">
        <w:rPr>
          <w:rFonts w:ascii="Times New Roman" w:eastAsia="Times New Roman" w:hAnsi="Times New Roman" w:cs="Times New Roman"/>
          <w:color w:val="000000"/>
          <w:lang w:eastAsia="de-DE"/>
        </w:rPr>
        <w:br/>
        <w:t>mit dem Thema „Über kulturelles Kapital“ am Bodensee</w:t>
      </w:r>
      <w:r>
        <w:rPr>
          <w:rFonts w:ascii="Times New Roman" w:eastAsia="Times New Roman" w:hAnsi="Times New Roman" w:cs="Times New Roman"/>
          <w:color w:val="000000"/>
          <w:lang w:eastAsia="de-DE"/>
        </w:rPr>
        <w:t>. Sie zogen</w:t>
      </w:r>
      <w:r w:rsidRPr="00B5591F">
        <w:rPr>
          <w:rFonts w:ascii="Times New Roman" w:eastAsia="Times New Roman" w:hAnsi="Times New Roman" w:cs="Times New Roman"/>
          <w:color w:val="000000"/>
          <w:lang w:eastAsia="de-DE"/>
        </w:rPr>
        <w:t xml:space="preserve"> Bilanz, </w:t>
      </w:r>
      <w:r w:rsidRPr="00B5591F">
        <w:rPr>
          <w:rFonts w:ascii="Times New Roman" w:eastAsia="Times New Roman" w:hAnsi="Times New Roman" w:cs="Times New Roman"/>
          <w:color w:val="000000"/>
          <w:lang w:eastAsia="de-DE"/>
        </w:rPr>
        <w:br/>
        <w:t>setz</w:t>
      </w:r>
      <w:r>
        <w:rPr>
          <w:rFonts w:ascii="Times New Roman" w:eastAsia="Times New Roman" w:hAnsi="Times New Roman" w:cs="Times New Roman"/>
          <w:color w:val="000000"/>
          <w:lang w:eastAsia="de-DE"/>
        </w:rPr>
        <w:t>t</w:t>
      </w:r>
      <w:r w:rsidRPr="00B5591F">
        <w:rPr>
          <w:rFonts w:ascii="Times New Roman" w:eastAsia="Times New Roman" w:hAnsi="Times New Roman" w:cs="Times New Roman"/>
          <w:color w:val="000000"/>
          <w:lang w:eastAsia="de-DE"/>
        </w:rPr>
        <w:t>en neue Standards und diskutier</w:t>
      </w:r>
      <w:r>
        <w:rPr>
          <w:rFonts w:ascii="Times New Roman" w:eastAsia="Times New Roman" w:hAnsi="Times New Roman" w:cs="Times New Roman"/>
          <w:color w:val="000000"/>
          <w:lang w:eastAsia="de-DE"/>
        </w:rPr>
        <w:t>t</w:t>
      </w:r>
      <w:r w:rsidRPr="00B5591F">
        <w:rPr>
          <w:rFonts w:ascii="Times New Roman" w:eastAsia="Times New Roman" w:hAnsi="Times New Roman" w:cs="Times New Roman"/>
          <w:color w:val="000000"/>
          <w:lang w:eastAsia="de-DE"/>
        </w:rPr>
        <w:t>en die Herausforderungen der Finanzierung.</w:t>
      </w:r>
      <w:r w:rsidRPr="00B5591F">
        <w:rPr>
          <w:rFonts w:ascii="Times New Roman" w:eastAsia="Times New Roman" w:hAnsi="Times New Roman" w:cs="Times New Roman"/>
          <w:color w:val="000000"/>
          <w:lang w:eastAsia="de-DE"/>
        </w:rPr>
        <w:br/>
      </w:r>
    </w:p>
    <w:p w14:paraId="0B68542D"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r w:rsidRPr="00B5591F">
        <w:rPr>
          <w:rFonts w:ascii="Times New Roman" w:eastAsia="Times New Roman" w:hAnsi="Times New Roman" w:cs="Times New Roman"/>
          <w:color w:val="000000"/>
          <w:lang w:eastAsia="de-DE"/>
        </w:rPr>
        <w:t>Zur ordentlichen Mitgliederversammlung, die am 13. November 2025 in Konstanz im Neuwerk in Zusammenarbeit mit der Kunstschule Konstanz und der Kunstschule Bodenseekreis Meersburg durchgeführt wurde, trafen sich 40 Kunstschulleitungen. Gemeinderätin Svetlana Wiedenbeck begrüßte die angereisten Künstlerinnen und Künstler und machte deutlich, dass Konstanz von Kreativität und kultureller Vielfalt lebt</w:t>
      </w:r>
      <w:r>
        <w:rPr>
          <w:rFonts w:ascii="Times New Roman" w:eastAsia="Times New Roman" w:hAnsi="Times New Roman" w:cs="Times New Roman"/>
          <w:color w:val="000000"/>
          <w:lang w:eastAsia="de-DE"/>
        </w:rPr>
        <w:t>. Sie führte aus, dass die</w:t>
      </w:r>
      <w:r w:rsidRPr="00B5591F">
        <w:rPr>
          <w:rFonts w:ascii="Times New Roman" w:eastAsia="Times New Roman" w:hAnsi="Times New Roman" w:cs="Times New Roman"/>
          <w:color w:val="000000"/>
          <w:lang w:eastAsia="de-DE"/>
        </w:rPr>
        <w:t xml:space="preserve"> Kunstschule ein Ort der Begegnung </w:t>
      </w:r>
      <w:r>
        <w:rPr>
          <w:rFonts w:ascii="Times New Roman" w:eastAsia="Times New Roman" w:hAnsi="Times New Roman" w:cs="Times New Roman"/>
          <w:color w:val="000000"/>
          <w:lang w:eastAsia="de-DE"/>
        </w:rPr>
        <w:t>sei</w:t>
      </w:r>
      <w:r w:rsidRPr="00B5591F">
        <w:rPr>
          <w:rFonts w:ascii="Times New Roman" w:eastAsia="Times New Roman" w:hAnsi="Times New Roman" w:cs="Times New Roman"/>
          <w:color w:val="000000"/>
          <w:lang w:eastAsia="de-DE"/>
        </w:rPr>
        <w:t xml:space="preserve">, der Kunst über die niederschwelligen Zugänge für alle zugänglich </w:t>
      </w:r>
      <w:r>
        <w:rPr>
          <w:rFonts w:ascii="Times New Roman" w:eastAsia="Times New Roman" w:hAnsi="Times New Roman" w:cs="Times New Roman"/>
          <w:color w:val="000000"/>
          <w:lang w:eastAsia="de-DE"/>
        </w:rPr>
        <w:t>mache</w:t>
      </w:r>
      <w:r w:rsidRPr="00B5591F">
        <w:rPr>
          <w:rFonts w:ascii="Times New Roman" w:eastAsia="Times New Roman" w:hAnsi="Times New Roman" w:cs="Times New Roman"/>
          <w:color w:val="000000"/>
          <w:lang w:eastAsia="de-DE"/>
        </w:rPr>
        <w:t xml:space="preserve">. </w:t>
      </w:r>
    </w:p>
    <w:p w14:paraId="3C7205A2" w14:textId="77777777" w:rsidR="00DE08B9" w:rsidRPr="00B5591F" w:rsidRDefault="00DE08B9" w:rsidP="00DE08B9">
      <w:pPr>
        <w:spacing w:before="100" w:beforeAutospacing="1" w:after="100" w:afterAutospacing="1" w:line="276" w:lineRule="auto"/>
        <w:rPr>
          <w:rFonts w:ascii="Times New Roman" w:eastAsia="Times New Roman" w:hAnsi="Times New Roman" w:cs="Times New Roman"/>
          <w:color w:val="000000"/>
          <w:lang w:eastAsia="de-DE"/>
        </w:rPr>
      </w:pPr>
      <w:r>
        <w:rPr>
          <w:rFonts w:ascii="Times New Roman" w:eastAsia="Times New Roman" w:hAnsi="Times New Roman" w:cs="Times New Roman"/>
          <w:b/>
          <w:bCs/>
          <w:color w:val="000000"/>
          <w:sz w:val="24"/>
          <w:szCs w:val="24"/>
          <w:lang w:eastAsia="de-DE"/>
        </w:rPr>
        <w:t>R</w:t>
      </w:r>
      <w:r w:rsidRPr="00654C58">
        <w:rPr>
          <w:rFonts w:ascii="Times New Roman" w:eastAsia="Times New Roman" w:hAnsi="Times New Roman" w:cs="Times New Roman"/>
          <w:b/>
          <w:bCs/>
          <w:color w:val="000000"/>
          <w:sz w:val="24"/>
          <w:szCs w:val="24"/>
          <w:lang w:eastAsia="de-DE"/>
        </w:rPr>
        <w:t>ekord: Über 92.200 Kinder und Jugendliche erreicht</w:t>
      </w:r>
      <w:r w:rsidRPr="00654C58">
        <w:rPr>
          <w:rFonts w:ascii="Times New Roman" w:eastAsia="Times New Roman" w:hAnsi="Times New Roman" w:cs="Times New Roman"/>
          <w:b/>
          <w:bCs/>
          <w:color w:val="000000"/>
          <w:sz w:val="24"/>
          <w:szCs w:val="24"/>
          <w:lang w:eastAsia="de-DE"/>
        </w:rPr>
        <w:br/>
      </w:r>
      <w:r w:rsidRPr="00B5591F">
        <w:rPr>
          <w:rFonts w:ascii="Times New Roman" w:eastAsia="Times New Roman" w:hAnsi="Times New Roman" w:cs="Times New Roman"/>
          <w:color w:val="000000"/>
          <w:lang w:eastAsia="de-DE"/>
        </w:rPr>
        <w:t>Der Vorstand des Verbandes erläuterte die Schwerpunkte des vergangenen Arbeitsjahres. Thomas Becker (Juks Reutlingen) teilte mit, dass die Teilnehm</w:t>
      </w:r>
      <w:r>
        <w:rPr>
          <w:rFonts w:ascii="Times New Roman" w:eastAsia="Times New Roman" w:hAnsi="Times New Roman" w:cs="Times New Roman"/>
          <w:color w:val="000000"/>
          <w:lang w:eastAsia="de-DE"/>
        </w:rPr>
        <w:t>enden</w:t>
      </w:r>
      <w:r w:rsidRPr="00B5591F">
        <w:rPr>
          <w:rFonts w:ascii="Times New Roman" w:eastAsia="Times New Roman" w:hAnsi="Times New Roman" w:cs="Times New Roman"/>
          <w:color w:val="000000"/>
          <w:lang w:eastAsia="de-DE"/>
        </w:rPr>
        <w:t xml:space="preserve">zahlen für das Jahr 2024 noch einmal deutlich gestiegen sind. Mehr als 92.200 Kinder und Jugendliche haben die Kunstschulangebote in Jahreskursen, Workshops aber auch in Kooperationen mit Kitas und Schulen besucht. Dies ist ein Zuwachs von </w:t>
      </w:r>
      <w:r>
        <w:rPr>
          <w:rFonts w:ascii="Times New Roman" w:eastAsia="Times New Roman" w:hAnsi="Times New Roman" w:cs="Times New Roman"/>
          <w:color w:val="000000"/>
          <w:lang w:eastAsia="de-DE"/>
        </w:rPr>
        <w:t xml:space="preserve">mehr </w:t>
      </w:r>
      <w:r w:rsidRPr="00B5591F">
        <w:rPr>
          <w:rFonts w:ascii="Times New Roman" w:eastAsia="Times New Roman" w:hAnsi="Times New Roman" w:cs="Times New Roman"/>
          <w:color w:val="000000"/>
          <w:lang w:eastAsia="de-DE"/>
        </w:rPr>
        <w:t xml:space="preserve">als 10.000 </w:t>
      </w:r>
      <w:r>
        <w:rPr>
          <w:rFonts w:ascii="Times New Roman" w:eastAsia="Times New Roman" w:hAnsi="Times New Roman" w:cs="Times New Roman"/>
          <w:color w:val="000000"/>
          <w:lang w:eastAsia="de-DE"/>
        </w:rPr>
        <w:t>zum</w:t>
      </w:r>
      <w:r w:rsidRPr="00B5591F">
        <w:rPr>
          <w:rFonts w:ascii="Times New Roman" w:eastAsia="Times New Roman" w:hAnsi="Times New Roman" w:cs="Times New Roman"/>
          <w:color w:val="000000"/>
          <w:lang w:eastAsia="de-DE"/>
        </w:rPr>
        <w:t xml:space="preserve"> Jahr </w:t>
      </w:r>
      <w:r>
        <w:rPr>
          <w:rFonts w:ascii="Times New Roman" w:eastAsia="Times New Roman" w:hAnsi="Times New Roman" w:cs="Times New Roman"/>
          <w:color w:val="000000"/>
          <w:lang w:eastAsia="de-DE"/>
        </w:rPr>
        <w:t>da</w:t>
      </w:r>
      <w:r w:rsidRPr="00B5591F">
        <w:rPr>
          <w:rFonts w:ascii="Times New Roman" w:eastAsia="Times New Roman" w:hAnsi="Times New Roman" w:cs="Times New Roman"/>
          <w:color w:val="000000"/>
          <w:lang w:eastAsia="de-DE"/>
        </w:rPr>
        <w:t xml:space="preserve">vor. „Dieser Erfolg ist sensationell, aber er hat uns auch gelehrt, wie hart wir um die eigentlich zugesagte Unterstützung kämpfen müssen“, resümiert Vorstandsmitglied Thomas Becker, „Glücklicherweise können wir auf die gute Zusammenarbeit zwischen Politik und Landesverwaltung bauen.“ </w:t>
      </w:r>
    </w:p>
    <w:p w14:paraId="7D4EF608"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r w:rsidRPr="00654C58">
        <w:rPr>
          <w:rFonts w:ascii="Times New Roman" w:eastAsia="Times New Roman" w:hAnsi="Times New Roman" w:cs="Times New Roman"/>
          <w:b/>
          <w:bCs/>
          <w:color w:val="000000"/>
          <w:sz w:val="24"/>
          <w:szCs w:val="24"/>
          <w:lang w:eastAsia="de-DE"/>
        </w:rPr>
        <w:t>Verantwortung und Sicherheit: Dachverband entwickelt umfassendes Schutzkonzept</w:t>
      </w:r>
      <w:r w:rsidRPr="00654C58">
        <w:rPr>
          <w:rFonts w:ascii="Times New Roman" w:eastAsia="Times New Roman" w:hAnsi="Times New Roman" w:cs="Times New Roman"/>
          <w:b/>
          <w:bCs/>
          <w:color w:val="000000"/>
          <w:sz w:val="24"/>
          <w:szCs w:val="24"/>
          <w:lang w:eastAsia="de-DE"/>
        </w:rPr>
        <w:br/>
      </w:r>
      <w:r w:rsidRPr="00B5591F">
        <w:rPr>
          <w:rFonts w:ascii="Times New Roman" w:eastAsia="Times New Roman" w:hAnsi="Times New Roman" w:cs="Times New Roman"/>
          <w:color w:val="000000"/>
          <w:lang w:eastAsia="de-DE"/>
        </w:rPr>
        <w:t xml:space="preserve">Ein weiterer Arbeitsschwerpunkt des Verbandes war seit Oktober 2024 die Entwicklung eines dachverbandlichen </w:t>
      </w:r>
      <w:r>
        <w:rPr>
          <w:rFonts w:ascii="Times New Roman" w:eastAsia="Times New Roman" w:hAnsi="Times New Roman" w:cs="Times New Roman"/>
          <w:color w:val="000000"/>
          <w:lang w:eastAsia="de-DE"/>
        </w:rPr>
        <w:t>Konzeptes zur Prävention von sexualisierter Gewalt</w:t>
      </w:r>
      <w:r w:rsidRPr="00B5591F">
        <w:rPr>
          <w:rFonts w:ascii="Times New Roman" w:eastAsia="Times New Roman" w:hAnsi="Times New Roman" w:cs="Times New Roman"/>
          <w:color w:val="000000"/>
          <w:lang w:eastAsia="de-DE"/>
        </w:rPr>
        <w:t xml:space="preserve">. Dabei haben sich die Mitglieder in AGs, im persönlichen Austausch, bei Online-Fortbildungsterminen und in einem Fachtag intensiv über die notwendigen Bausteine eines Schutzkonzeptes auseinandergesetzt. Über 150 Personen sind insgesamt involviert gewesen und haben mit ihren Fragen und Anmerkungen, ihren Überlegungen und ihrer Offenheit dieses dachverbandliche Schutzkonzept erst möglich gemacht. Die Geschäftsstelle hat alles in einer Handreichung zusammengefasst, die als Hilfestellung für die Einrichtungen dienen soll. </w:t>
      </w:r>
      <w:r>
        <w:rPr>
          <w:rFonts w:ascii="Times New Roman" w:eastAsia="Times New Roman" w:hAnsi="Times New Roman" w:cs="Times New Roman"/>
          <w:color w:val="000000"/>
          <w:lang w:eastAsia="de-DE"/>
        </w:rPr>
        <w:t xml:space="preserve">Geschäftsführerin </w:t>
      </w:r>
      <w:r w:rsidRPr="00B5591F">
        <w:rPr>
          <w:rFonts w:ascii="Times New Roman" w:eastAsia="Times New Roman" w:hAnsi="Times New Roman" w:cs="Times New Roman"/>
          <w:color w:val="000000"/>
          <w:lang w:eastAsia="de-DE"/>
        </w:rPr>
        <w:t>Sabine Brandes betonte: „Wir bieten damit die</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dringend benötigte Starthilfe</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für die Entwicklung lokaler Schutzkonzepte. Aber für eine effektive Begleitung brauchen wir</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weitere Finanzmittel</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und – wie beispielsweise die Landesverbände in NRW und Niedersachsen – am besten eine eigene Stelle in der Geschäftsstelle.“</w:t>
      </w:r>
    </w:p>
    <w:p w14:paraId="59419D78"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p>
    <w:p w14:paraId="4542FB81"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r w:rsidRPr="00654C58">
        <w:rPr>
          <w:rFonts w:ascii="Times New Roman" w:eastAsia="Times New Roman" w:hAnsi="Times New Roman" w:cs="Times New Roman"/>
          <w:b/>
          <w:bCs/>
          <w:color w:val="000000"/>
          <w:sz w:val="24"/>
          <w:szCs w:val="24"/>
          <w:lang w:eastAsia="de-DE"/>
        </w:rPr>
        <w:t>Mobiler Malraum e.V. neues assoziiertes Mitglied</w:t>
      </w:r>
      <w:r w:rsidRPr="00654C58">
        <w:rPr>
          <w:rFonts w:ascii="Times New Roman" w:eastAsia="Times New Roman" w:hAnsi="Times New Roman" w:cs="Times New Roman"/>
          <w:b/>
          <w:bCs/>
          <w:color w:val="000000"/>
          <w:sz w:val="24"/>
          <w:szCs w:val="24"/>
          <w:lang w:eastAsia="de-DE"/>
        </w:rPr>
        <w:br/>
      </w:r>
      <w:r w:rsidRPr="00B5591F">
        <w:rPr>
          <w:rFonts w:ascii="Times New Roman" w:eastAsia="Times New Roman" w:hAnsi="Times New Roman" w:cs="Times New Roman"/>
          <w:color w:val="000000"/>
          <w:lang w:eastAsia="de-DE"/>
        </w:rPr>
        <w:t>Ein Höhepunkt der Versammlung bildete die Aufnahme des</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„Mobilen Malraum e.V.“</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 xml:space="preserve">als assoziiertes Mitglied – womit die Mitgliederzahl auf 47 Einrichtungen stieg. Gründer Till Schilling stellte die </w:t>
      </w:r>
      <w:r w:rsidRPr="00B5591F">
        <w:rPr>
          <w:rFonts w:ascii="Times New Roman" w:eastAsia="Times New Roman" w:hAnsi="Times New Roman" w:cs="Times New Roman"/>
          <w:color w:val="000000"/>
          <w:lang w:eastAsia="de-DE"/>
        </w:rPr>
        <w:lastRenderedPageBreak/>
        <w:t>beeindruckende Arbeit des Vereins vor: Das</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Pop-Up-Atelier</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 xml:space="preserve">erreicht in Erstaufnahmeeinrichtungen und </w:t>
      </w:r>
      <w:r>
        <w:rPr>
          <w:rFonts w:ascii="Times New Roman" w:eastAsia="Times New Roman" w:hAnsi="Times New Roman" w:cs="Times New Roman"/>
          <w:color w:val="000000"/>
          <w:lang w:eastAsia="de-DE"/>
        </w:rPr>
        <w:t>Geflüchtetenunterkünfte</w:t>
      </w:r>
      <w:r w:rsidRPr="00B5591F">
        <w:rPr>
          <w:rFonts w:ascii="Times New Roman" w:eastAsia="Times New Roman" w:hAnsi="Times New Roman" w:cs="Times New Roman"/>
          <w:color w:val="000000"/>
          <w:lang w:eastAsia="de-DE"/>
        </w:rPr>
        <w:t xml:space="preserve"> – von Sigmaringen über Wangen bis in den Libanon und Irak – viele Menschen und bietet einen</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künstlerisch-ästhetischen Ruhepol</w:t>
      </w:r>
      <w:r w:rsidRPr="00B5591F">
        <w:rPr>
          <w:rFonts w:ascii="Times New Roman" w:eastAsia="Times New Roman" w:hAnsi="Times New Roman" w:cs="Times New Roman"/>
          <w:lang w:eastAsia="de-DE"/>
        </w:rPr>
        <w:t xml:space="preserve"> </w:t>
      </w:r>
      <w:r w:rsidRPr="00B5591F">
        <w:rPr>
          <w:rFonts w:ascii="Times New Roman" w:eastAsia="Times New Roman" w:hAnsi="Times New Roman" w:cs="Times New Roman"/>
          <w:color w:val="000000"/>
          <w:lang w:eastAsia="de-DE"/>
        </w:rPr>
        <w:t xml:space="preserve">und Ausdrucksraum für geflüchtete Menschen. „Der einhellige Applaus der Mitglieder für dieses enorme ehrenamtliche Engagement </w:t>
      </w:r>
      <w:r>
        <w:rPr>
          <w:rFonts w:ascii="Times New Roman" w:eastAsia="Times New Roman" w:hAnsi="Times New Roman" w:cs="Times New Roman"/>
          <w:color w:val="000000"/>
          <w:lang w:eastAsia="de-DE"/>
        </w:rPr>
        <w:t xml:space="preserve">der Künstler*innen aus dem Allgäu </w:t>
      </w:r>
      <w:r w:rsidRPr="00B5591F">
        <w:rPr>
          <w:rFonts w:ascii="Times New Roman" w:eastAsia="Times New Roman" w:hAnsi="Times New Roman" w:cs="Times New Roman"/>
          <w:color w:val="000000"/>
          <w:lang w:eastAsia="de-DE"/>
        </w:rPr>
        <w:t>war ein klares Votum für die gesellschaftliche Relevanz der Kunst“, so Vorstandsmitglied Christine Lutz</w:t>
      </w:r>
      <w:r>
        <w:rPr>
          <w:rFonts w:ascii="Times New Roman" w:eastAsia="Times New Roman" w:hAnsi="Times New Roman" w:cs="Times New Roman"/>
          <w:color w:val="000000"/>
          <w:lang w:eastAsia="de-DE"/>
        </w:rPr>
        <w:t xml:space="preserve"> (Kunstschule Unteres Remstal Waiblingen)</w:t>
      </w:r>
      <w:r w:rsidRPr="00B5591F">
        <w:rPr>
          <w:rFonts w:ascii="Times New Roman" w:eastAsia="Times New Roman" w:hAnsi="Times New Roman" w:cs="Times New Roman"/>
          <w:color w:val="000000"/>
          <w:lang w:eastAsia="de-DE"/>
        </w:rPr>
        <w:t>.</w:t>
      </w:r>
    </w:p>
    <w:p w14:paraId="35B767D2" w14:textId="77777777" w:rsidR="00DE08B9" w:rsidRPr="00B5591F" w:rsidRDefault="00DE08B9" w:rsidP="00DE08B9">
      <w:pPr>
        <w:pStyle w:val="p1"/>
        <w:spacing w:line="276" w:lineRule="auto"/>
        <w:rPr>
          <w:sz w:val="22"/>
          <w:szCs w:val="22"/>
        </w:rPr>
      </w:pPr>
    </w:p>
    <w:p w14:paraId="5816A29A"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r w:rsidRPr="00654C58">
        <w:rPr>
          <w:rFonts w:ascii="Times New Roman" w:eastAsia="Times New Roman" w:hAnsi="Times New Roman" w:cs="Times New Roman"/>
          <w:b/>
          <w:bCs/>
          <w:color w:val="000000"/>
          <w:sz w:val="24"/>
          <w:szCs w:val="24"/>
          <w:lang w:eastAsia="de-DE"/>
        </w:rPr>
        <w:t>Drohende Kürzungen gefährden Bildungsangebote</w:t>
      </w:r>
      <w:r w:rsidRPr="00654C58">
        <w:rPr>
          <w:rFonts w:ascii="Times New Roman" w:eastAsia="Times New Roman" w:hAnsi="Times New Roman" w:cs="Times New Roman"/>
          <w:color w:val="000000"/>
          <w:sz w:val="24"/>
          <w:szCs w:val="24"/>
          <w:lang w:eastAsia="de-DE"/>
        </w:rPr>
        <w:br/>
      </w:r>
      <w:r w:rsidRPr="00B5591F">
        <w:rPr>
          <w:rFonts w:ascii="Times New Roman" w:eastAsia="Times New Roman" w:hAnsi="Times New Roman" w:cs="Times New Roman"/>
          <w:color w:val="000000"/>
          <w:lang w:eastAsia="de-DE"/>
        </w:rPr>
        <w:t>Ausführlich diskutierten die Mitglieder die angespannte Situation in den Kommunen. Eine Umfrage ergab, dass fast 70% der Einrichtungen mit Kürzungen zwischen 5% bis hin zu 40% konfrontiert sind. Sabine Brandes stellte dazu fest: „Natürlich wissen wir um die herausfordernde Situation, in der sich die Städte und Gemeinden befinden, aber Kürzungen in Bildungs- und Kunstetats sind ein Sparen an falsche</w:t>
      </w:r>
      <w:r>
        <w:rPr>
          <w:rFonts w:ascii="Times New Roman" w:eastAsia="Times New Roman" w:hAnsi="Times New Roman" w:cs="Times New Roman"/>
          <w:color w:val="000000"/>
          <w:lang w:eastAsia="de-DE"/>
        </w:rPr>
        <w:t>r</w:t>
      </w:r>
      <w:r w:rsidRPr="00B5591F">
        <w:rPr>
          <w:rFonts w:ascii="Times New Roman" w:eastAsia="Times New Roman" w:hAnsi="Times New Roman" w:cs="Times New Roman"/>
          <w:color w:val="000000"/>
          <w:lang w:eastAsia="de-DE"/>
        </w:rPr>
        <w:t xml:space="preserve"> Stelle. Sie gefährden nicht nur Bildungschancen, sondern reduzieren Beschäftigung</w:t>
      </w:r>
      <w:r>
        <w:rPr>
          <w:rFonts w:ascii="Times New Roman" w:eastAsia="Times New Roman" w:hAnsi="Times New Roman" w:cs="Times New Roman"/>
          <w:color w:val="000000"/>
          <w:lang w:eastAsia="de-DE"/>
        </w:rPr>
        <w:t xml:space="preserve"> </w:t>
      </w:r>
      <w:r w:rsidRPr="00B5591F">
        <w:rPr>
          <w:rFonts w:ascii="Times New Roman" w:eastAsia="Times New Roman" w:hAnsi="Times New Roman" w:cs="Times New Roman"/>
          <w:color w:val="000000"/>
          <w:lang w:eastAsia="de-DE"/>
        </w:rPr>
        <w:t>und letztlich unseren gesellschaftlichen Zusammenhalt. Neben anderen sind Kunstschulen ein unverzichtbarer Ort der Begegnung und des niederschwelligen Zugangs zur Kreativität!“</w:t>
      </w:r>
    </w:p>
    <w:p w14:paraId="7768DA70"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p>
    <w:p w14:paraId="0C90FB7E" w14:textId="77777777" w:rsidR="00DE08B9" w:rsidRDefault="00DE08B9" w:rsidP="00DE08B9">
      <w:pPr>
        <w:spacing w:line="276" w:lineRule="auto"/>
        <w:rPr>
          <w:rFonts w:ascii="Times New Roman" w:eastAsia="Times New Roman" w:hAnsi="Times New Roman" w:cs="Times New Roman"/>
          <w:color w:val="000000"/>
          <w:lang w:eastAsia="de-DE"/>
        </w:rPr>
      </w:pPr>
      <w:r w:rsidRPr="00654C58">
        <w:rPr>
          <w:rFonts w:ascii="Times New Roman" w:eastAsia="Times New Roman" w:hAnsi="Times New Roman" w:cs="Times New Roman"/>
          <w:b/>
          <w:bCs/>
          <w:color w:val="000000"/>
          <w:sz w:val="24"/>
          <w:szCs w:val="24"/>
          <w:lang w:eastAsia="de-DE"/>
        </w:rPr>
        <w:t>Fachtag in Meersburg: 30 Jahre Vorstudium Kunst und Gestaltung</w:t>
      </w:r>
      <w:r w:rsidRPr="00654C58">
        <w:rPr>
          <w:rFonts w:ascii="Times New Roman" w:eastAsia="Times New Roman" w:hAnsi="Times New Roman" w:cs="Times New Roman"/>
          <w:b/>
          <w:bCs/>
          <w:color w:val="000000"/>
          <w:sz w:val="24"/>
          <w:szCs w:val="24"/>
          <w:lang w:eastAsia="de-DE"/>
        </w:rPr>
        <w:br/>
      </w:r>
      <w:r w:rsidRPr="00B5591F">
        <w:rPr>
          <w:rFonts w:ascii="Times New Roman" w:eastAsia="Times New Roman" w:hAnsi="Times New Roman" w:cs="Times New Roman"/>
          <w:color w:val="000000"/>
          <w:lang w:eastAsia="de-DE"/>
        </w:rPr>
        <w:t>Im festlichen Spiegelsaal des Neuen Schlosses Meersburg und in den inspirierenden Räumen der Jugendkunstschule Bodenseekreis trafen sich am 14. November 2025 rund 70 Interessierte</w:t>
      </w:r>
      <w:r>
        <w:rPr>
          <w:rFonts w:ascii="Times New Roman" w:eastAsia="Times New Roman" w:hAnsi="Times New Roman" w:cs="Times New Roman"/>
          <w:color w:val="000000"/>
          <w:lang w:eastAsia="de-DE"/>
        </w:rPr>
        <w:t xml:space="preserve">, darunter </w:t>
      </w:r>
      <w:r w:rsidRPr="00951FB2">
        <w:rPr>
          <w:rFonts w:ascii="Times New Roman" w:eastAsia="Times New Roman" w:hAnsi="Times New Roman" w:cs="Times New Roman"/>
          <w:color w:val="000000"/>
          <w:lang w:eastAsia="de-DE"/>
        </w:rPr>
        <w:t>die Landtagsabgeordneten des Bodenseekreises Klaus Hoher MdL und Martin Hahn</w:t>
      </w:r>
      <w:r w:rsidRPr="00B5591F">
        <w:rPr>
          <w:rFonts w:ascii="Times New Roman" w:eastAsia="Times New Roman" w:hAnsi="Times New Roman" w:cs="Times New Roman"/>
          <w:color w:val="000000"/>
          <w:lang w:eastAsia="de-DE"/>
        </w:rPr>
        <w:t xml:space="preserve"> </w:t>
      </w:r>
      <w:r>
        <w:rPr>
          <w:rFonts w:ascii="Times New Roman" w:eastAsia="Times New Roman" w:hAnsi="Times New Roman" w:cs="Times New Roman"/>
          <w:color w:val="000000"/>
          <w:lang w:eastAsia="de-DE"/>
        </w:rPr>
        <w:t xml:space="preserve">MdL, </w:t>
      </w:r>
      <w:r w:rsidRPr="00B5591F">
        <w:rPr>
          <w:rFonts w:ascii="Times New Roman" w:eastAsia="Times New Roman" w:hAnsi="Times New Roman" w:cs="Times New Roman"/>
          <w:color w:val="000000"/>
          <w:lang w:eastAsia="de-DE"/>
        </w:rPr>
        <w:t>zum Kunstschultag Baden-Württemberg</w:t>
      </w:r>
      <w:r>
        <w:rPr>
          <w:rFonts w:ascii="Times New Roman" w:eastAsia="Times New Roman" w:hAnsi="Times New Roman" w:cs="Times New Roman"/>
          <w:color w:val="000000"/>
          <w:lang w:eastAsia="de-DE"/>
        </w:rPr>
        <w:t>. Er ermöglicht</w:t>
      </w:r>
      <w:r w:rsidRPr="00B5591F">
        <w:rPr>
          <w:rFonts w:ascii="Times New Roman" w:eastAsia="Times New Roman" w:hAnsi="Times New Roman" w:cs="Times New Roman"/>
          <w:color w:val="000000"/>
          <w:lang w:eastAsia="de-DE"/>
        </w:rPr>
        <w:t xml:space="preserve"> traditionell </w:t>
      </w:r>
      <w:r>
        <w:rPr>
          <w:rFonts w:ascii="Times New Roman" w:eastAsia="Times New Roman" w:hAnsi="Times New Roman" w:cs="Times New Roman"/>
          <w:color w:val="000000"/>
          <w:lang w:eastAsia="de-DE"/>
        </w:rPr>
        <w:t>einen</w:t>
      </w:r>
      <w:r w:rsidRPr="00B5591F">
        <w:rPr>
          <w:rFonts w:ascii="Times New Roman" w:eastAsia="Times New Roman" w:hAnsi="Times New Roman" w:cs="Times New Roman"/>
          <w:color w:val="000000"/>
          <w:lang w:eastAsia="de-DE"/>
        </w:rPr>
        <w:t xml:space="preserve"> jährliche</w:t>
      </w:r>
      <w:r>
        <w:rPr>
          <w:rFonts w:ascii="Times New Roman" w:eastAsia="Times New Roman" w:hAnsi="Times New Roman" w:cs="Times New Roman"/>
          <w:color w:val="000000"/>
          <w:lang w:eastAsia="de-DE"/>
        </w:rPr>
        <w:t>n</w:t>
      </w:r>
      <w:r w:rsidRPr="00B5591F">
        <w:rPr>
          <w:rFonts w:ascii="Times New Roman" w:eastAsia="Times New Roman" w:hAnsi="Times New Roman" w:cs="Times New Roman"/>
          <w:color w:val="000000"/>
          <w:lang w:eastAsia="de-DE"/>
        </w:rPr>
        <w:t xml:space="preserve"> </w:t>
      </w:r>
      <w:r>
        <w:rPr>
          <w:rFonts w:ascii="Times New Roman" w:eastAsia="Times New Roman" w:hAnsi="Times New Roman" w:cs="Times New Roman"/>
          <w:color w:val="000000"/>
          <w:lang w:eastAsia="de-DE"/>
        </w:rPr>
        <w:t>Einblick</w:t>
      </w:r>
      <w:r w:rsidRPr="00B5591F">
        <w:rPr>
          <w:rFonts w:ascii="Times New Roman" w:eastAsia="Times New Roman" w:hAnsi="Times New Roman" w:cs="Times New Roman"/>
          <w:color w:val="000000"/>
          <w:lang w:eastAsia="de-DE"/>
        </w:rPr>
        <w:t xml:space="preserve"> der Öffentlichkeit und der Fachwelt in die essenzielle Kunstschularbeit. Der Anlass zum Treffen in Meersburg war das 30</w:t>
      </w:r>
      <w:r>
        <w:rPr>
          <w:rFonts w:ascii="Times New Roman" w:eastAsia="Times New Roman" w:hAnsi="Times New Roman" w:cs="Times New Roman"/>
          <w:color w:val="000000"/>
          <w:lang w:eastAsia="de-DE"/>
        </w:rPr>
        <w:t>-</w:t>
      </w:r>
      <w:r w:rsidRPr="00B5591F">
        <w:rPr>
          <w:rFonts w:ascii="Times New Roman" w:eastAsia="Times New Roman" w:hAnsi="Times New Roman" w:cs="Times New Roman"/>
          <w:color w:val="000000"/>
          <w:lang w:eastAsia="de-DE"/>
        </w:rPr>
        <w:t xml:space="preserve">jährige Jubiläum des </w:t>
      </w:r>
      <w:r>
        <w:rPr>
          <w:rFonts w:ascii="Times New Roman" w:eastAsia="Times New Roman" w:hAnsi="Times New Roman" w:cs="Times New Roman"/>
          <w:color w:val="000000"/>
          <w:lang w:eastAsia="de-DE"/>
        </w:rPr>
        <w:t>„</w:t>
      </w:r>
      <w:r w:rsidRPr="00B5591F">
        <w:rPr>
          <w:rFonts w:ascii="Times New Roman" w:eastAsia="Times New Roman" w:hAnsi="Times New Roman" w:cs="Times New Roman"/>
          <w:color w:val="000000"/>
          <w:lang w:eastAsia="de-DE"/>
        </w:rPr>
        <w:t>Vorstudiums Kunst und Gestaltung</w:t>
      </w:r>
      <w:r>
        <w:rPr>
          <w:rFonts w:ascii="Times New Roman" w:eastAsia="Times New Roman" w:hAnsi="Times New Roman" w:cs="Times New Roman"/>
          <w:color w:val="000000"/>
          <w:lang w:eastAsia="de-DE"/>
        </w:rPr>
        <w:t>“</w:t>
      </w:r>
      <w:r w:rsidRPr="00B5591F">
        <w:rPr>
          <w:rFonts w:ascii="Times New Roman" w:eastAsia="Times New Roman" w:hAnsi="Times New Roman" w:cs="Times New Roman"/>
          <w:color w:val="000000"/>
          <w:lang w:eastAsia="de-DE"/>
        </w:rPr>
        <w:t xml:space="preserve">. </w:t>
      </w:r>
      <w:r w:rsidRPr="00951FB2">
        <w:rPr>
          <w:rFonts w:ascii="Times New Roman" w:eastAsia="Times New Roman" w:hAnsi="Times New Roman" w:cs="Times New Roman"/>
          <w:color w:val="000000"/>
          <w:lang w:eastAsia="de-DE"/>
        </w:rPr>
        <w:t xml:space="preserve">Landrat Luca Prayon, Sebastian Schmäh, </w:t>
      </w:r>
      <w:r>
        <w:rPr>
          <w:rFonts w:ascii="Times New Roman" w:eastAsia="Times New Roman" w:hAnsi="Times New Roman" w:cs="Times New Roman"/>
          <w:color w:val="000000"/>
          <w:lang w:eastAsia="de-DE"/>
        </w:rPr>
        <w:t xml:space="preserve">1. </w:t>
      </w:r>
      <w:r w:rsidRPr="00951FB2">
        <w:rPr>
          <w:rFonts w:ascii="Times New Roman" w:eastAsia="Times New Roman" w:hAnsi="Times New Roman" w:cs="Times New Roman"/>
          <w:color w:val="000000"/>
          <w:lang w:eastAsia="de-DE"/>
        </w:rPr>
        <w:t>stellvertretender Bürgermeister von Meersburg und Thomas Becker gratulierten der Jugendkunstschule Bodenseekreis für ihr über 40-jähriges Wirken im Landkreis und dem Vorstudium zum 30-jäh</w:t>
      </w:r>
      <w:r>
        <w:rPr>
          <w:rFonts w:ascii="Times New Roman" w:eastAsia="Times New Roman" w:hAnsi="Times New Roman" w:cs="Times New Roman"/>
          <w:color w:val="000000"/>
          <w:lang w:eastAsia="de-DE"/>
        </w:rPr>
        <w:t>ri</w:t>
      </w:r>
      <w:r w:rsidRPr="00951FB2">
        <w:rPr>
          <w:rFonts w:ascii="Times New Roman" w:eastAsia="Times New Roman" w:hAnsi="Times New Roman" w:cs="Times New Roman"/>
          <w:color w:val="000000"/>
          <w:lang w:eastAsia="de-DE"/>
        </w:rPr>
        <w:t>gen Bestehen.</w:t>
      </w:r>
      <w:r>
        <w:rPr>
          <w:rFonts w:ascii="Times New Roman" w:eastAsia="Times New Roman" w:hAnsi="Times New Roman" w:cs="Times New Roman"/>
          <w:color w:val="000000"/>
          <w:lang w:eastAsia="de-DE"/>
        </w:rPr>
        <w:t xml:space="preserve"> </w:t>
      </w:r>
      <w:r w:rsidRPr="00B5591F">
        <w:rPr>
          <w:rFonts w:ascii="Times New Roman" w:eastAsia="Times New Roman" w:hAnsi="Times New Roman" w:cs="Times New Roman"/>
          <w:color w:val="000000"/>
          <w:lang w:eastAsia="de-DE"/>
        </w:rPr>
        <w:t xml:space="preserve">Das Motto </w:t>
      </w:r>
      <w:r>
        <w:rPr>
          <w:rFonts w:ascii="Times New Roman" w:eastAsia="Times New Roman" w:hAnsi="Times New Roman" w:cs="Times New Roman"/>
          <w:color w:val="000000"/>
          <w:lang w:eastAsia="de-DE"/>
        </w:rPr>
        <w:t xml:space="preserve">„Über kulturelles Kapital“ </w:t>
      </w:r>
      <w:r w:rsidRPr="00B5591F">
        <w:rPr>
          <w:rFonts w:ascii="Times New Roman" w:eastAsia="Times New Roman" w:hAnsi="Times New Roman" w:cs="Times New Roman"/>
          <w:color w:val="000000"/>
          <w:lang w:eastAsia="de-DE"/>
        </w:rPr>
        <w:t xml:space="preserve">ist eine entfernte Anlehnung an den Soziologen Pierre Bourdieu. Anna Blank, Leiterin der Jugendkunstschule Bodenseekreis, erläuterte, dass Jugendkunstschulen kulturelles Kapital generieren, es in der Breite fördern und in die Gesellschaft hineintragen: „Darin besteht ein wesentlicher Bestandteil von demokratie- und bildungsfördernden Aufgaben der Kunstschulen.“ </w:t>
      </w:r>
    </w:p>
    <w:p w14:paraId="310CCD8B" w14:textId="77777777" w:rsidR="00DE08B9" w:rsidRPr="00B5591F" w:rsidRDefault="00DE08B9" w:rsidP="00DE08B9">
      <w:pPr>
        <w:spacing w:line="276" w:lineRule="auto"/>
        <w:rPr>
          <w:rFonts w:ascii="Times New Roman" w:hAnsi="Times New Roman" w:cs="Times New Roman"/>
        </w:rPr>
      </w:pPr>
      <w:r w:rsidRPr="00654C58">
        <w:rPr>
          <w:rFonts w:ascii="Times New Roman" w:eastAsia="Times New Roman" w:hAnsi="Times New Roman" w:cs="Times New Roman"/>
          <w:b/>
          <w:bCs/>
          <w:color w:val="000000"/>
          <w:sz w:val="24"/>
          <w:szCs w:val="24"/>
          <w:lang w:eastAsia="de-DE"/>
        </w:rPr>
        <w:t>Ressource für gesellschaftliche Transformation</w:t>
      </w:r>
      <w:r w:rsidRPr="00654C58">
        <w:rPr>
          <w:rFonts w:ascii="Times New Roman" w:eastAsia="Times New Roman" w:hAnsi="Times New Roman" w:cs="Times New Roman"/>
          <w:b/>
          <w:bCs/>
          <w:color w:val="000000"/>
          <w:sz w:val="24"/>
          <w:szCs w:val="24"/>
          <w:lang w:eastAsia="de-DE"/>
        </w:rPr>
        <w:br/>
      </w:r>
      <w:r w:rsidRPr="00B5591F">
        <w:rPr>
          <w:rFonts w:ascii="Times New Roman" w:eastAsia="Times New Roman" w:hAnsi="Times New Roman" w:cs="Times New Roman"/>
          <w:color w:val="000000"/>
          <w:lang w:eastAsia="de-DE"/>
        </w:rPr>
        <w:t xml:space="preserve">Den Impulsvortrag hielt die Künstlerin und Hochschuldozentin Vanessa Amoah Opoku. Sie schlug einen reflektierenden Bogen von ihrer eigenen künstlerischen Bildung und Ausbildung hinzu ihrer interdisziplinären Kunst, die Technologie, Geschichte und marginalisierte Narrative multimedial positioniert. Bevorzugt praktiziert sie im Kollektiv, da Kollektive die Kraft haben, marginalisierten Geschichten eine stärkere Sichtbarkeit zu geben. Eine wissenschaftliche Einordnung kam von der Kunstwissenschaftlerin und Alumni des Vorstudiums Yala Spiegel. </w:t>
      </w:r>
      <w:r w:rsidRPr="00B5591F">
        <w:rPr>
          <w:rFonts w:ascii="Times New Roman" w:hAnsi="Times New Roman" w:cs="Times New Roman"/>
        </w:rPr>
        <w:t xml:space="preserve">Sie hat die drei Vorstudien Baden-Württembergs – neben Meersburg bieten die Kunstschulen in Offenburg und Reutlingen ein ähnliches Angebot an – analysiert. Junge Menschen haben hier die Möglichkeit, den Raum und die Zeit sich intensiv mit verschiedenen Perspektiven der Kunst auseinanderzusetzen, ihr eigenes Können zu vertiefen und ihre Bewerbungsmappen für die Hochschulen vorzubereiten. Alle verfolgen einen ganzheitlichen, nachhaltigen Ansatz, der, so Spiegel, künstlerische Transformationsprozesse der jungen Menschen anstößt, die sich zwischen Schule und Hochschule bewegen. </w:t>
      </w:r>
    </w:p>
    <w:p w14:paraId="53360CE2"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r>
        <w:rPr>
          <w:rFonts w:ascii="Times New Roman" w:eastAsia="Times New Roman" w:hAnsi="Times New Roman" w:cs="Times New Roman"/>
          <w:b/>
          <w:bCs/>
          <w:color w:val="000000"/>
          <w:lang w:eastAsia="de-DE"/>
        </w:rPr>
        <w:t xml:space="preserve">Die Mappe als Startpunkt </w:t>
      </w:r>
      <w:r w:rsidRPr="00DB481D">
        <w:rPr>
          <w:rFonts w:ascii="Times New Roman" w:eastAsia="Times New Roman" w:hAnsi="Times New Roman" w:cs="Times New Roman"/>
          <w:b/>
          <w:bCs/>
          <w:color w:val="000000"/>
          <w:lang w:eastAsia="de-DE"/>
        </w:rPr>
        <w:t xml:space="preserve"> </w:t>
      </w:r>
      <w:r w:rsidRPr="00DB481D">
        <w:rPr>
          <w:rFonts w:ascii="Times New Roman" w:eastAsia="Times New Roman" w:hAnsi="Times New Roman" w:cs="Times New Roman"/>
          <w:b/>
          <w:bCs/>
          <w:color w:val="000000"/>
          <w:lang w:eastAsia="de-DE"/>
        </w:rPr>
        <w:br/>
      </w:r>
      <w:r w:rsidRPr="00B5591F">
        <w:rPr>
          <w:rFonts w:ascii="Times New Roman" w:eastAsia="Times New Roman" w:hAnsi="Times New Roman" w:cs="Times New Roman"/>
          <w:color w:val="000000"/>
          <w:lang w:eastAsia="de-DE"/>
        </w:rPr>
        <w:t xml:space="preserve">Am Nachmittag folgten in der Jugendkunstschule Vorträge von zwei Professorinnen der staatlichen Akademien der Bildenden Künste Karlsruhe und Stuttgart. Dr. Christina Griebel, Professorin in Karlsruhe, warf in einem poetisch künstlerischen Vortrag, ausgehend von Abschlussmappen ihrer </w:t>
      </w:r>
      <w:r w:rsidRPr="00B5591F">
        <w:rPr>
          <w:rFonts w:ascii="Times New Roman" w:eastAsia="Times New Roman" w:hAnsi="Times New Roman" w:cs="Times New Roman"/>
          <w:color w:val="000000"/>
          <w:lang w:eastAsia="de-DE"/>
        </w:rPr>
        <w:lastRenderedPageBreak/>
        <w:t xml:space="preserve">Absolvent*innen, einen „Blick zurück nach vorne“ und schlug dabei einen generationenübergreifenden Bogen von der Arbeit der Studierenden zum Nachkriegskünstler und Dozenten HAP Grieshaber, in dessen künstlerischer Familientradition sie sich versteht. Dabei plädiert sie für eine künstlerische Ausbildung, die Kopf, Herz und Hand umfasst. Hanna Hennenkemper, Professorin in Stuttgart, schloss den Kunstschultag mit einem Vortrag über erfolgreiche Bewerbungsmappen ab. Anhand von Beispielen gab sie Einblicke, wie diese an der Hochschule diskutiert werden, was die Dozierenden voraussetzen und wünschen. Vor allem sei interessant, was die Mappe über den Menschen hinter der Mappe Preis gibt. </w:t>
      </w:r>
    </w:p>
    <w:p w14:paraId="5B992D91" w14:textId="77777777" w:rsidR="00DE08B9" w:rsidRPr="00B5591F" w:rsidRDefault="00DE08B9" w:rsidP="00DE08B9">
      <w:pPr>
        <w:spacing w:after="0" w:line="276" w:lineRule="auto"/>
        <w:rPr>
          <w:rFonts w:ascii="Times New Roman" w:eastAsia="Times New Roman" w:hAnsi="Times New Roman" w:cs="Times New Roman"/>
          <w:color w:val="000000"/>
          <w:lang w:eastAsia="de-DE"/>
        </w:rPr>
      </w:pPr>
    </w:p>
    <w:p w14:paraId="1E75E9FF" w14:textId="77777777" w:rsidR="00DE08B9" w:rsidRPr="00074BAC" w:rsidRDefault="00DE08B9" w:rsidP="00DE08B9">
      <w:pPr>
        <w:spacing w:after="0" w:line="276" w:lineRule="auto"/>
        <w:rPr>
          <w:rFonts w:ascii="Times New Roman" w:eastAsia="Times New Roman" w:hAnsi="Times New Roman" w:cs="Times New Roman"/>
          <w:color w:val="000000"/>
          <w:lang w:eastAsia="de-DE"/>
        </w:rPr>
      </w:pPr>
      <w:r w:rsidRPr="00B5591F">
        <w:rPr>
          <w:rFonts w:ascii="Times New Roman" w:eastAsia="Times New Roman" w:hAnsi="Times New Roman" w:cs="Times New Roman"/>
          <w:color w:val="000000"/>
          <w:lang w:eastAsia="de-DE"/>
        </w:rPr>
        <w:t xml:space="preserve">Der 36. Kunstschultag stimmte vor allem optimistisch, denn trotz knapper Kassen und befürchteten Kürzungen bei den Jugendkunstschulen waren sich die Teilnehmenden einig: Der gesellschaftliche Mehrwert der Arbeit von Jugendkunstschulen, das Generieren und Multiplizieren </w:t>
      </w:r>
      <w:r w:rsidRPr="00074BAC">
        <w:rPr>
          <w:rFonts w:ascii="Times New Roman" w:eastAsia="Times New Roman" w:hAnsi="Times New Roman" w:cs="Times New Roman"/>
          <w:color w:val="000000"/>
          <w:lang w:eastAsia="de-DE"/>
        </w:rPr>
        <w:t>kulturellen Kapitals, ist unbezahlbar</w:t>
      </w:r>
      <w:r>
        <w:rPr>
          <w:rFonts w:ascii="Times New Roman" w:eastAsia="Times New Roman" w:hAnsi="Times New Roman" w:cs="Times New Roman"/>
          <w:color w:val="000000"/>
          <w:lang w:eastAsia="de-DE"/>
        </w:rPr>
        <w:t xml:space="preserve"> und eine unverzichtbare Ressource für eine glückliche Zukunft. </w:t>
      </w:r>
    </w:p>
    <w:p w14:paraId="2C9E98B4" w14:textId="77777777" w:rsidR="00DE08B9" w:rsidRDefault="00DE08B9" w:rsidP="00DE08B9">
      <w:pPr>
        <w:widowControl w:val="0"/>
        <w:tabs>
          <w:tab w:val="left" w:pos="9072"/>
          <w:tab w:val="left" w:pos="9214"/>
        </w:tabs>
        <w:autoSpaceDE w:val="0"/>
        <w:autoSpaceDN w:val="0"/>
        <w:adjustRightInd w:val="0"/>
        <w:spacing w:line="276" w:lineRule="auto"/>
        <w:ind w:right="-566"/>
        <w:rPr>
          <w:rFonts w:ascii="Times New Roman" w:hAnsi="Times New Roman" w:cs="Times New Roman"/>
          <w:bCs/>
          <w:lang w:eastAsia="de-DE"/>
        </w:rPr>
      </w:pPr>
    </w:p>
    <w:p w14:paraId="5B550CA7" w14:textId="77777777" w:rsidR="00DE08B9" w:rsidRDefault="00DE08B9" w:rsidP="00DE08B9">
      <w:pPr>
        <w:widowControl w:val="0"/>
        <w:tabs>
          <w:tab w:val="left" w:pos="9072"/>
          <w:tab w:val="left" w:pos="9214"/>
        </w:tabs>
        <w:autoSpaceDE w:val="0"/>
        <w:autoSpaceDN w:val="0"/>
        <w:adjustRightInd w:val="0"/>
        <w:spacing w:line="276" w:lineRule="auto"/>
        <w:ind w:right="-566"/>
        <w:rPr>
          <w:rFonts w:ascii="Times New Roman" w:hAnsi="Times New Roman" w:cs="Times New Roman"/>
          <w:bCs/>
          <w:lang w:eastAsia="de-DE"/>
        </w:rPr>
      </w:pPr>
    </w:p>
    <w:p w14:paraId="68D345A5" w14:textId="77777777" w:rsidR="00DE08B9" w:rsidRDefault="00DE08B9" w:rsidP="00DE08B9">
      <w:pPr>
        <w:widowControl w:val="0"/>
        <w:tabs>
          <w:tab w:val="left" w:pos="9072"/>
          <w:tab w:val="left" w:pos="9214"/>
        </w:tabs>
        <w:autoSpaceDE w:val="0"/>
        <w:autoSpaceDN w:val="0"/>
        <w:adjustRightInd w:val="0"/>
        <w:spacing w:line="276" w:lineRule="auto"/>
        <w:ind w:right="-566"/>
        <w:rPr>
          <w:rFonts w:ascii="Times New Roman" w:hAnsi="Times New Roman" w:cs="Times New Roman"/>
          <w:bCs/>
          <w:lang w:eastAsia="de-DE"/>
        </w:rPr>
      </w:pPr>
    </w:p>
    <w:p w14:paraId="0C23C920" w14:textId="77777777" w:rsidR="00DE08B9" w:rsidRPr="00C37CDD" w:rsidRDefault="00DE08B9" w:rsidP="00DE08B9">
      <w:pPr>
        <w:widowControl w:val="0"/>
        <w:tabs>
          <w:tab w:val="left" w:pos="9072"/>
          <w:tab w:val="left" w:pos="9214"/>
        </w:tabs>
        <w:autoSpaceDE w:val="0"/>
        <w:autoSpaceDN w:val="0"/>
        <w:adjustRightInd w:val="0"/>
        <w:spacing w:line="276" w:lineRule="auto"/>
        <w:ind w:right="-566"/>
        <w:rPr>
          <w:rFonts w:ascii="Times New Roman" w:hAnsi="Times New Roman" w:cs="Times New Roman"/>
          <w:bCs/>
        </w:rPr>
      </w:pPr>
      <w:r w:rsidRPr="00C37CDD">
        <w:rPr>
          <w:rFonts w:ascii="Times New Roman" w:hAnsi="Times New Roman" w:cs="Times New Roman"/>
          <w:b/>
          <w:bCs/>
        </w:rPr>
        <w:t xml:space="preserve">Weitere Informationen: </w:t>
      </w:r>
      <w:r w:rsidRPr="00C37CDD">
        <w:rPr>
          <w:rFonts w:ascii="Times New Roman" w:hAnsi="Times New Roman" w:cs="Times New Roman"/>
          <w:bCs/>
        </w:rPr>
        <w:t xml:space="preserve">Landesverband der Kunstschulen Baden-Württemberg, </w:t>
      </w:r>
      <w:r w:rsidRPr="00C37CDD">
        <w:rPr>
          <w:rFonts w:ascii="Times New Roman" w:hAnsi="Times New Roman" w:cs="Times New Roman"/>
          <w:bCs/>
        </w:rPr>
        <w:br/>
      </w:r>
      <w:hyperlink r:id="rId7" w:history="1">
        <w:r w:rsidRPr="00C37CDD">
          <w:rPr>
            <w:rStyle w:val="Hyperlink"/>
            <w:rFonts w:ascii="Times New Roman" w:hAnsi="Times New Roman" w:cs="Times New Roman"/>
            <w:bCs/>
          </w:rPr>
          <w:t>www.jugendkunstschulen.de</w:t>
        </w:r>
      </w:hyperlink>
      <w:r w:rsidRPr="00C37CDD">
        <w:rPr>
          <w:rFonts w:ascii="Times New Roman" w:hAnsi="Times New Roman" w:cs="Times New Roman"/>
          <w:bCs/>
        </w:rPr>
        <w:t xml:space="preserve">, </w:t>
      </w:r>
      <w:hyperlink r:id="rId8" w:history="1">
        <w:r w:rsidRPr="00C37CDD">
          <w:rPr>
            <w:rStyle w:val="Hyperlink"/>
            <w:rFonts w:ascii="Times New Roman" w:hAnsi="Times New Roman" w:cs="Times New Roman"/>
            <w:bCs/>
          </w:rPr>
          <w:t>brandes@jugendkunstschulen.de</w:t>
        </w:r>
      </w:hyperlink>
      <w:r w:rsidRPr="00C37CDD">
        <w:rPr>
          <w:rFonts w:ascii="Times New Roman" w:hAnsi="Times New Roman" w:cs="Times New Roman"/>
          <w:bCs/>
        </w:rPr>
        <w:t xml:space="preserve">, </w:t>
      </w:r>
      <w:r w:rsidRPr="00C37CDD">
        <w:rPr>
          <w:rFonts w:ascii="Times New Roman" w:hAnsi="Times New Roman" w:cs="Times New Roman"/>
          <w:bCs/>
        </w:rPr>
        <w:br/>
        <w:t>0711- 400 70 43 1 oder 0177-545 55 68</w:t>
      </w:r>
    </w:p>
    <w:p w14:paraId="53E77F9B" w14:textId="77777777" w:rsidR="00DE08B9" w:rsidRDefault="00DE08B9" w:rsidP="00DE08B9">
      <w:pPr>
        <w:spacing w:line="276" w:lineRule="auto"/>
        <w:ind w:right="-2267"/>
        <w:rPr>
          <w:rFonts w:ascii="Times New Roman" w:hAnsi="Times New Roman" w:cs="Times New Roman"/>
          <w:b/>
          <w:sz w:val="18"/>
          <w:szCs w:val="18"/>
        </w:rPr>
      </w:pPr>
    </w:p>
    <w:p w14:paraId="731732E0" w14:textId="77777777" w:rsidR="00DE08B9" w:rsidRDefault="00DE08B9" w:rsidP="00DE08B9">
      <w:pPr>
        <w:spacing w:line="276" w:lineRule="auto"/>
        <w:ind w:right="-2267"/>
        <w:rPr>
          <w:rFonts w:ascii="Times New Roman" w:hAnsi="Times New Roman" w:cs="Times New Roman"/>
          <w:b/>
          <w:sz w:val="18"/>
          <w:szCs w:val="18"/>
        </w:rPr>
      </w:pPr>
    </w:p>
    <w:p w14:paraId="5C07A5D9" w14:textId="77777777" w:rsidR="00DE08B9" w:rsidRDefault="00DE08B9" w:rsidP="00DE08B9">
      <w:pPr>
        <w:spacing w:line="276" w:lineRule="auto"/>
        <w:ind w:right="-2267"/>
        <w:rPr>
          <w:rFonts w:ascii="Times New Roman" w:hAnsi="Times New Roman" w:cs="Times New Roman"/>
          <w:b/>
          <w:sz w:val="18"/>
          <w:szCs w:val="18"/>
        </w:rPr>
      </w:pPr>
    </w:p>
    <w:p w14:paraId="2C725405" w14:textId="77777777" w:rsidR="00DE08B9" w:rsidRDefault="00DE08B9" w:rsidP="00DE08B9">
      <w:pPr>
        <w:spacing w:line="276" w:lineRule="auto"/>
        <w:ind w:right="-2267"/>
        <w:rPr>
          <w:rFonts w:ascii="Times New Roman" w:hAnsi="Times New Roman" w:cs="Times New Roman"/>
          <w:b/>
          <w:sz w:val="18"/>
          <w:szCs w:val="18"/>
        </w:rPr>
      </w:pPr>
    </w:p>
    <w:p w14:paraId="390E03A8" w14:textId="77777777" w:rsidR="00DE08B9" w:rsidRDefault="00DE08B9" w:rsidP="00DE08B9">
      <w:pPr>
        <w:spacing w:line="276" w:lineRule="auto"/>
        <w:ind w:right="-2267"/>
        <w:rPr>
          <w:rFonts w:ascii="Times New Roman" w:hAnsi="Times New Roman" w:cs="Times New Roman"/>
          <w:b/>
          <w:sz w:val="18"/>
          <w:szCs w:val="18"/>
        </w:rPr>
      </w:pPr>
    </w:p>
    <w:p w14:paraId="69AF1494" w14:textId="77777777" w:rsidR="00DE08B9" w:rsidRDefault="00DE08B9" w:rsidP="00DE08B9">
      <w:pPr>
        <w:spacing w:line="276" w:lineRule="auto"/>
        <w:ind w:right="-2267"/>
        <w:rPr>
          <w:rFonts w:ascii="Times New Roman" w:hAnsi="Times New Roman" w:cs="Times New Roman"/>
          <w:b/>
          <w:sz w:val="18"/>
          <w:szCs w:val="18"/>
        </w:rPr>
      </w:pPr>
    </w:p>
    <w:p w14:paraId="7CB555B7" w14:textId="77777777" w:rsidR="00DE08B9" w:rsidRDefault="00DE08B9" w:rsidP="00DE08B9">
      <w:pPr>
        <w:spacing w:line="276" w:lineRule="auto"/>
        <w:ind w:right="-2267"/>
        <w:rPr>
          <w:rFonts w:ascii="Times New Roman" w:hAnsi="Times New Roman" w:cs="Times New Roman"/>
          <w:b/>
          <w:sz w:val="18"/>
          <w:szCs w:val="18"/>
        </w:rPr>
      </w:pPr>
    </w:p>
    <w:p w14:paraId="53A65985" w14:textId="77777777" w:rsidR="00DE08B9" w:rsidRDefault="00DE08B9" w:rsidP="00DE08B9">
      <w:pPr>
        <w:spacing w:line="276" w:lineRule="auto"/>
        <w:ind w:right="-2267"/>
        <w:rPr>
          <w:rFonts w:ascii="Times New Roman" w:hAnsi="Times New Roman" w:cs="Times New Roman"/>
          <w:b/>
          <w:sz w:val="18"/>
          <w:szCs w:val="18"/>
        </w:rPr>
      </w:pPr>
    </w:p>
    <w:p w14:paraId="2FC52FE4" w14:textId="77777777" w:rsidR="00DE08B9" w:rsidRDefault="00DE08B9" w:rsidP="00DE08B9">
      <w:pPr>
        <w:spacing w:line="276" w:lineRule="auto"/>
        <w:ind w:right="-2267"/>
        <w:rPr>
          <w:rFonts w:ascii="Times New Roman" w:hAnsi="Times New Roman" w:cs="Times New Roman"/>
          <w:b/>
          <w:sz w:val="18"/>
          <w:szCs w:val="18"/>
        </w:rPr>
      </w:pPr>
    </w:p>
    <w:p w14:paraId="3ACAF8DF" w14:textId="77777777" w:rsidR="00DE08B9" w:rsidRPr="00C37CDD" w:rsidRDefault="00DE08B9" w:rsidP="00DE08B9">
      <w:pPr>
        <w:spacing w:line="276" w:lineRule="auto"/>
        <w:ind w:right="-2267"/>
        <w:rPr>
          <w:rFonts w:ascii="Times New Roman" w:hAnsi="Times New Roman" w:cs="Times New Roman"/>
          <w:sz w:val="18"/>
          <w:szCs w:val="18"/>
        </w:rPr>
      </w:pPr>
      <w:r w:rsidRPr="00C37CDD">
        <w:rPr>
          <w:rFonts w:ascii="Times New Roman" w:hAnsi="Times New Roman" w:cs="Times New Roman"/>
          <w:b/>
          <w:sz w:val="18"/>
          <w:szCs w:val="18"/>
        </w:rPr>
        <w:t>Die Kunstschulen in Baden-Württemberg</w:t>
      </w:r>
      <w:r w:rsidRPr="00C37CDD">
        <w:rPr>
          <w:rFonts w:ascii="Times New Roman" w:hAnsi="Times New Roman" w:cs="Times New Roman"/>
          <w:b/>
          <w:sz w:val="18"/>
          <w:szCs w:val="18"/>
        </w:rPr>
        <w:br/>
      </w:r>
      <w:r w:rsidRPr="00C37CDD">
        <w:rPr>
          <w:rFonts w:ascii="Times New Roman" w:hAnsi="Times New Roman" w:cs="Times New Roman"/>
          <w:sz w:val="18"/>
          <w:szCs w:val="18"/>
        </w:rPr>
        <w:t>Aktuell sind 4</w:t>
      </w:r>
      <w:r>
        <w:rPr>
          <w:rFonts w:ascii="Times New Roman" w:hAnsi="Times New Roman" w:cs="Times New Roman"/>
          <w:sz w:val="18"/>
          <w:szCs w:val="18"/>
        </w:rPr>
        <w:t>7</w:t>
      </w:r>
      <w:r w:rsidRPr="00C37CDD">
        <w:rPr>
          <w:rFonts w:ascii="Times New Roman" w:hAnsi="Times New Roman" w:cs="Times New Roman"/>
          <w:sz w:val="18"/>
          <w:szCs w:val="18"/>
        </w:rPr>
        <w:t xml:space="preserve"> Jugendkunstschulen Mitglied im Landesverband der Kunstschulen Baden-Württemberg. In ihren Häusern, </w:t>
      </w:r>
      <w:r w:rsidRPr="00C37CDD">
        <w:rPr>
          <w:rFonts w:ascii="Times New Roman" w:hAnsi="Times New Roman" w:cs="Times New Roman"/>
          <w:sz w:val="18"/>
          <w:szCs w:val="18"/>
        </w:rPr>
        <w:br/>
        <w:t>die ganz unterschiedliche Trägermodelle haben (u.a. kommunal, Verein, Stiftung oder unter dem Dach von Volkshoch-</w:t>
      </w:r>
      <w:r w:rsidRPr="00C37CDD">
        <w:rPr>
          <w:rFonts w:ascii="Times New Roman" w:hAnsi="Times New Roman" w:cs="Times New Roman"/>
          <w:sz w:val="18"/>
          <w:szCs w:val="18"/>
        </w:rPr>
        <w:br/>
        <w:t xml:space="preserve">schulen oder Musikschulen), leisten sie – an mehr als 100 Standorten im Land – wichtige Grundlagenarbeit für die ästhetische </w:t>
      </w:r>
      <w:r w:rsidRPr="00C37CDD">
        <w:rPr>
          <w:rFonts w:ascii="Times New Roman" w:hAnsi="Times New Roman" w:cs="Times New Roman"/>
          <w:sz w:val="18"/>
          <w:szCs w:val="18"/>
        </w:rPr>
        <w:br/>
        <w:t xml:space="preserve">Bildung von Kindern, Jugendlichen und jungen Erwachsenen und fördern besondere Begabungen. Darüber hinaus sind </w:t>
      </w:r>
      <w:r w:rsidRPr="00C37CDD">
        <w:rPr>
          <w:rFonts w:ascii="Times New Roman" w:hAnsi="Times New Roman" w:cs="Times New Roman"/>
          <w:sz w:val="18"/>
          <w:szCs w:val="18"/>
        </w:rPr>
        <w:br/>
        <w:t xml:space="preserve">Kunstschulen für allgemeinbildende Schulen aller Schularten ein wichtiger Bildungspartner. Kinder und Jugendliche erhalten </w:t>
      </w:r>
      <w:r w:rsidRPr="00C37CDD">
        <w:rPr>
          <w:rFonts w:ascii="Times New Roman" w:hAnsi="Times New Roman" w:cs="Times New Roman"/>
          <w:sz w:val="18"/>
          <w:szCs w:val="18"/>
        </w:rPr>
        <w:br/>
        <w:t xml:space="preserve">professionelle, künstlerische Arbeitsmöglichkeiten und eine öffentliche Plattform für die Darbietung ihrer Arbeitsergebnisse </w:t>
      </w:r>
      <w:r w:rsidRPr="00C37CDD">
        <w:rPr>
          <w:rFonts w:ascii="Times New Roman" w:hAnsi="Times New Roman" w:cs="Times New Roman"/>
          <w:sz w:val="18"/>
          <w:szCs w:val="18"/>
        </w:rPr>
        <w:br/>
        <w:t xml:space="preserve">u.a. in Kunstausstellungen, in Theater-, Musiktheater, Musical-und Tanzinszenierungen. Auf der Basis eines prozessorientierten </w:t>
      </w:r>
      <w:r w:rsidRPr="00C37CDD">
        <w:rPr>
          <w:rFonts w:ascii="Times New Roman" w:hAnsi="Times New Roman" w:cs="Times New Roman"/>
          <w:sz w:val="18"/>
          <w:szCs w:val="18"/>
        </w:rPr>
        <w:br/>
        <w:t>Arbeitskonzeptes, bei dem selbst erlebte und eigentätige Erfahrungen im Mittelpunkt stehen, nahmen im Jahr 202</w:t>
      </w:r>
      <w:r>
        <w:rPr>
          <w:rFonts w:ascii="Times New Roman" w:hAnsi="Times New Roman" w:cs="Times New Roman"/>
          <w:sz w:val="18"/>
          <w:szCs w:val="18"/>
        </w:rPr>
        <w:t>4</w:t>
      </w:r>
      <w:r w:rsidRPr="00C37CDD">
        <w:rPr>
          <w:rFonts w:ascii="Times New Roman" w:hAnsi="Times New Roman" w:cs="Times New Roman"/>
          <w:sz w:val="18"/>
          <w:szCs w:val="18"/>
        </w:rPr>
        <w:t xml:space="preserve"> über </w:t>
      </w:r>
      <w:r w:rsidRPr="00C37CDD">
        <w:rPr>
          <w:rFonts w:ascii="Times New Roman" w:hAnsi="Times New Roman" w:cs="Times New Roman"/>
          <w:sz w:val="18"/>
          <w:szCs w:val="18"/>
        </w:rPr>
        <w:br/>
      </w:r>
      <w:r>
        <w:rPr>
          <w:rFonts w:ascii="Times New Roman" w:hAnsi="Times New Roman" w:cs="Times New Roman"/>
          <w:sz w:val="18"/>
          <w:szCs w:val="18"/>
        </w:rPr>
        <w:t>92</w:t>
      </w:r>
      <w:r w:rsidRPr="00C37CDD">
        <w:rPr>
          <w:rFonts w:ascii="Times New Roman" w:hAnsi="Times New Roman" w:cs="Times New Roman"/>
          <w:sz w:val="18"/>
          <w:szCs w:val="18"/>
        </w:rPr>
        <w:t>.</w:t>
      </w:r>
      <w:r>
        <w:rPr>
          <w:rFonts w:ascii="Times New Roman" w:hAnsi="Times New Roman" w:cs="Times New Roman"/>
          <w:sz w:val="18"/>
          <w:szCs w:val="18"/>
        </w:rPr>
        <w:t>0</w:t>
      </w:r>
      <w:r w:rsidRPr="00C37CDD">
        <w:rPr>
          <w:rFonts w:ascii="Times New Roman" w:hAnsi="Times New Roman" w:cs="Times New Roman"/>
          <w:sz w:val="18"/>
          <w:szCs w:val="18"/>
        </w:rPr>
        <w:t xml:space="preserve">00 junge Menschen künstlerisch-kulturelle Angebote der Jugendkunstschulen wahr. </w:t>
      </w:r>
      <w:r w:rsidRPr="00C37CDD">
        <w:rPr>
          <w:rFonts w:ascii="Times New Roman" w:hAnsi="Times New Roman" w:cs="Times New Roman"/>
          <w:sz w:val="18"/>
          <w:szCs w:val="18"/>
        </w:rPr>
        <w:br/>
        <w:t xml:space="preserve">Weitere Informationen: </w:t>
      </w:r>
      <w:hyperlink r:id="rId9" w:history="1">
        <w:r w:rsidRPr="00C37CDD">
          <w:rPr>
            <w:rStyle w:val="Hyperlink"/>
            <w:rFonts w:ascii="Times New Roman" w:hAnsi="Times New Roman" w:cs="Times New Roman"/>
            <w:sz w:val="18"/>
            <w:szCs w:val="18"/>
          </w:rPr>
          <w:t>www.jugendkunstschulen.de</w:t>
        </w:r>
      </w:hyperlink>
      <w:r w:rsidRPr="00C37CDD">
        <w:rPr>
          <w:rFonts w:ascii="Times New Roman" w:hAnsi="Times New Roman" w:cs="Times New Roman"/>
          <w:sz w:val="18"/>
          <w:szCs w:val="18"/>
        </w:rPr>
        <w:t xml:space="preserve"> </w:t>
      </w:r>
    </w:p>
    <w:p w14:paraId="17BA61F3" w14:textId="77777777" w:rsidR="00DE08B9" w:rsidRPr="00D1563F" w:rsidRDefault="00DE08B9" w:rsidP="00DE08B9">
      <w:pPr>
        <w:spacing w:line="276" w:lineRule="auto"/>
        <w:ind w:right="-2267"/>
        <w:rPr>
          <w:rFonts w:ascii="Times New Roman" w:hAnsi="Times New Roman" w:cs="Times New Roman"/>
        </w:rPr>
      </w:pPr>
    </w:p>
    <w:p w14:paraId="3AA7C5DC" w14:textId="326D2A34" w:rsidR="00203739" w:rsidRPr="00DE08B9" w:rsidRDefault="00203739" w:rsidP="00DE08B9"/>
    <w:sectPr w:rsidR="00203739" w:rsidRPr="00DE08B9" w:rsidSect="00171132">
      <w:headerReference w:type="default" r:id="rId10"/>
      <w:headerReference w:type="first" r:id="rId11"/>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666F" w14:textId="77777777" w:rsidR="00690F3C" w:rsidRDefault="00690F3C" w:rsidP="000E5A3F">
      <w:pPr>
        <w:spacing w:after="0" w:line="240" w:lineRule="auto"/>
      </w:pPr>
      <w:r>
        <w:separator/>
      </w:r>
    </w:p>
  </w:endnote>
  <w:endnote w:type="continuationSeparator" w:id="0">
    <w:p w14:paraId="2A344D6A" w14:textId="77777777" w:rsidR="00690F3C" w:rsidRDefault="00690F3C" w:rsidP="000E5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B0010" w14:textId="77777777" w:rsidR="00690F3C" w:rsidRDefault="00690F3C" w:rsidP="000E5A3F">
      <w:pPr>
        <w:spacing w:after="0" w:line="240" w:lineRule="auto"/>
      </w:pPr>
      <w:r>
        <w:separator/>
      </w:r>
    </w:p>
  </w:footnote>
  <w:footnote w:type="continuationSeparator" w:id="0">
    <w:p w14:paraId="1C7F6B74" w14:textId="77777777" w:rsidR="00690F3C" w:rsidRDefault="00690F3C" w:rsidP="000E5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90083" w14:textId="006AF549" w:rsidR="000E5A3F" w:rsidRDefault="000E5A3F">
    <w:pPr>
      <w:pStyle w:val="Kopfzeile"/>
    </w:pPr>
    <w:r>
      <w:rPr>
        <w:noProof/>
      </w:rPr>
      <w:drawing>
        <wp:anchor distT="0" distB="0" distL="114300" distR="114300" simplePos="0" relativeHeight="251659264" behindDoc="1" locked="0" layoutInCell="1" allowOverlap="1" wp14:anchorId="4096F65F" wp14:editId="52D527A1">
          <wp:simplePos x="899160" y="441960"/>
          <wp:positionH relativeFrom="page">
            <wp:align>center</wp:align>
          </wp:positionH>
          <wp:positionV relativeFrom="page">
            <wp:align>center</wp:align>
          </wp:positionV>
          <wp:extent cx="7560000" cy="1069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2F11" w14:textId="3823EC84" w:rsidR="000E5A3F" w:rsidRDefault="000E5A3F">
    <w:pPr>
      <w:pStyle w:val="Kopfzeile"/>
    </w:pPr>
    <w:r>
      <w:rPr>
        <w:noProof/>
      </w:rPr>
      <w:drawing>
        <wp:anchor distT="0" distB="0" distL="114300" distR="114300" simplePos="0" relativeHeight="251658240" behindDoc="1" locked="0" layoutInCell="1" allowOverlap="1" wp14:anchorId="39560A25" wp14:editId="2E5FC829">
          <wp:simplePos x="899160" y="441960"/>
          <wp:positionH relativeFrom="page">
            <wp:align>center</wp:align>
          </wp:positionH>
          <wp:positionV relativeFrom="page">
            <wp:align>center</wp:align>
          </wp:positionV>
          <wp:extent cx="7560000" cy="106920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3F"/>
    <w:rsid w:val="00007BD8"/>
    <w:rsid w:val="00025AC6"/>
    <w:rsid w:val="000B2398"/>
    <w:rsid w:val="000B42D3"/>
    <w:rsid w:val="000E5A3F"/>
    <w:rsid w:val="000F314A"/>
    <w:rsid w:val="00144DFB"/>
    <w:rsid w:val="001552CB"/>
    <w:rsid w:val="00171132"/>
    <w:rsid w:val="001D1479"/>
    <w:rsid w:val="00203739"/>
    <w:rsid w:val="0022777A"/>
    <w:rsid w:val="002423BE"/>
    <w:rsid w:val="00253777"/>
    <w:rsid w:val="002650F8"/>
    <w:rsid w:val="002A252A"/>
    <w:rsid w:val="00397FBC"/>
    <w:rsid w:val="003F384E"/>
    <w:rsid w:val="00424C94"/>
    <w:rsid w:val="00436CFE"/>
    <w:rsid w:val="004414DA"/>
    <w:rsid w:val="004A4C0E"/>
    <w:rsid w:val="004E219D"/>
    <w:rsid w:val="00500E82"/>
    <w:rsid w:val="00571AB4"/>
    <w:rsid w:val="00572A58"/>
    <w:rsid w:val="00574065"/>
    <w:rsid w:val="005928A1"/>
    <w:rsid w:val="005D7851"/>
    <w:rsid w:val="005E3A5F"/>
    <w:rsid w:val="00612F33"/>
    <w:rsid w:val="0063791C"/>
    <w:rsid w:val="00650FCB"/>
    <w:rsid w:val="00690F3C"/>
    <w:rsid w:val="006A3FC3"/>
    <w:rsid w:val="00706041"/>
    <w:rsid w:val="00722DD3"/>
    <w:rsid w:val="00784607"/>
    <w:rsid w:val="00791812"/>
    <w:rsid w:val="007F69C9"/>
    <w:rsid w:val="00814807"/>
    <w:rsid w:val="00866D87"/>
    <w:rsid w:val="008A06E6"/>
    <w:rsid w:val="008E1F4A"/>
    <w:rsid w:val="008E3123"/>
    <w:rsid w:val="008F1D73"/>
    <w:rsid w:val="008F5B88"/>
    <w:rsid w:val="0093514D"/>
    <w:rsid w:val="009616BC"/>
    <w:rsid w:val="0096267F"/>
    <w:rsid w:val="00962710"/>
    <w:rsid w:val="00964D73"/>
    <w:rsid w:val="0097769B"/>
    <w:rsid w:val="00982159"/>
    <w:rsid w:val="0098681C"/>
    <w:rsid w:val="009905E1"/>
    <w:rsid w:val="0099308A"/>
    <w:rsid w:val="009D4A2A"/>
    <w:rsid w:val="009E4276"/>
    <w:rsid w:val="00A0362A"/>
    <w:rsid w:val="00A05846"/>
    <w:rsid w:val="00AB7A21"/>
    <w:rsid w:val="00AC17EA"/>
    <w:rsid w:val="00B2091A"/>
    <w:rsid w:val="00C0694C"/>
    <w:rsid w:val="00C5580B"/>
    <w:rsid w:val="00C66FE8"/>
    <w:rsid w:val="00C9497C"/>
    <w:rsid w:val="00CB4AF7"/>
    <w:rsid w:val="00CC60C6"/>
    <w:rsid w:val="00CD1901"/>
    <w:rsid w:val="00CD1C69"/>
    <w:rsid w:val="00CF5CB2"/>
    <w:rsid w:val="00D7106F"/>
    <w:rsid w:val="00DA1606"/>
    <w:rsid w:val="00DA7D37"/>
    <w:rsid w:val="00DC417A"/>
    <w:rsid w:val="00DD50FD"/>
    <w:rsid w:val="00DE08B9"/>
    <w:rsid w:val="00E34C9D"/>
    <w:rsid w:val="00E47C5D"/>
    <w:rsid w:val="00E6451F"/>
    <w:rsid w:val="00E75D56"/>
    <w:rsid w:val="00E81616"/>
    <w:rsid w:val="00E9462B"/>
    <w:rsid w:val="00EA478A"/>
    <w:rsid w:val="00EF72A5"/>
    <w:rsid w:val="00F20741"/>
    <w:rsid w:val="00F56E11"/>
    <w:rsid w:val="00F6382D"/>
    <w:rsid w:val="00F877F3"/>
    <w:rsid w:val="00F9002D"/>
    <w:rsid w:val="00FC28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27669"/>
  <w15:chartTrackingRefBased/>
  <w15:docId w15:val="{4DE42CA0-B5D9-4FB5-963D-EA58E692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A3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5A3F"/>
  </w:style>
  <w:style w:type="paragraph" w:styleId="Fuzeile">
    <w:name w:val="footer"/>
    <w:basedOn w:val="Standard"/>
    <w:link w:val="FuzeileZchn"/>
    <w:uiPriority w:val="99"/>
    <w:unhideWhenUsed/>
    <w:rsid w:val="000E5A3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5A3F"/>
  </w:style>
  <w:style w:type="character" w:styleId="Hyperlink">
    <w:name w:val="Hyperlink"/>
    <w:basedOn w:val="Absatz-Standardschriftart"/>
    <w:uiPriority w:val="99"/>
    <w:unhideWhenUsed/>
    <w:rsid w:val="00EF72A5"/>
    <w:rPr>
      <w:color w:val="0563C1" w:themeColor="hyperlink"/>
      <w:u w:val="single"/>
    </w:rPr>
  </w:style>
  <w:style w:type="paragraph" w:styleId="StandardWeb">
    <w:name w:val="Normal (Web)"/>
    <w:basedOn w:val="Standard"/>
    <w:uiPriority w:val="99"/>
    <w:unhideWhenUsed/>
    <w:rsid w:val="00EF72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FC28EA"/>
  </w:style>
  <w:style w:type="paragraph" w:customStyle="1" w:styleId="p1">
    <w:name w:val="p1"/>
    <w:basedOn w:val="Standard"/>
    <w:rsid w:val="00DE08B9"/>
    <w:pPr>
      <w:spacing w:after="0" w:line="240" w:lineRule="auto"/>
    </w:pPr>
    <w:rPr>
      <w:rFonts w:ascii="Times New Roman" w:eastAsia="Times New Roman" w:hAnsi="Times New Roman" w:cs="Times New Roman"/>
      <w:color w:val="000000"/>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06464">
      <w:bodyDiv w:val="1"/>
      <w:marLeft w:val="0"/>
      <w:marRight w:val="0"/>
      <w:marTop w:val="0"/>
      <w:marBottom w:val="0"/>
      <w:divBdr>
        <w:top w:val="none" w:sz="0" w:space="0" w:color="auto"/>
        <w:left w:val="none" w:sz="0" w:space="0" w:color="auto"/>
        <w:bottom w:val="none" w:sz="0" w:space="0" w:color="auto"/>
        <w:right w:val="none" w:sz="0" w:space="0" w:color="auto"/>
      </w:divBdr>
      <w:divsChild>
        <w:div w:id="1081561011">
          <w:marLeft w:val="0"/>
          <w:marRight w:val="0"/>
          <w:marTop w:val="0"/>
          <w:marBottom w:val="0"/>
          <w:divBdr>
            <w:top w:val="none" w:sz="0" w:space="0" w:color="auto"/>
            <w:left w:val="none" w:sz="0" w:space="0" w:color="auto"/>
            <w:bottom w:val="none" w:sz="0" w:space="0" w:color="auto"/>
            <w:right w:val="none" w:sz="0" w:space="0" w:color="auto"/>
          </w:divBdr>
          <w:divsChild>
            <w:div w:id="1795098579">
              <w:marLeft w:val="0"/>
              <w:marRight w:val="0"/>
              <w:marTop w:val="0"/>
              <w:marBottom w:val="0"/>
              <w:divBdr>
                <w:top w:val="none" w:sz="0" w:space="0" w:color="auto"/>
                <w:left w:val="none" w:sz="0" w:space="0" w:color="auto"/>
                <w:bottom w:val="none" w:sz="0" w:space="0" w:color="auto"/>
                <w:right w:val="none" w:sz="0" w:space="0" w:color="auto"/>
              </w:divBdr>
              <w:divsChild>
                <w:div w:id="15290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153937">
      <w:bodyDiv w:val="1"/>
      <w:marLeft w:val="0"/>
      <w:marRight w:val="0"/>
      <w:marTop w:val="0"/>
      <w:marBottom w:val="0"/>
      <w:divBdr>
        <w:top w:val="none" w:sz="0" w:space="0" w:color="auto"/>
        <w:left w:val="none" w:sz="0" w:space="0" w:color="auto"/>
        <w:bottom w:val="none" w:sz="0" w:space="0" w:color="auto"/>
        <w:right w:val="none" w:sz="0" w:space="0" w:color="auto"/>
      </w:divBdr>
      <w:divsChild>
        <w:div w:id="99104940">
          <w:marLeft w:val="0"/>
          <w:marRight w:val="0"/>
          <w:marTop w:val="0"/>
          <w:marBottom w:val="0"/>
          <w:divBdr>
            <w:top w:val="none" w:sz="0" w:space="0" w:color="auto"/>
            <w:left w:val="none" w:sz="0" w:space="0" w:color="auto"/>
            <w:bottom w:val="none" w:sz="0" w:space="0" w:color="auto"/>
            <w:right w:val="none" w:sz="0" w:space="0" w:color="auto"/>
          </w:divBdr>
          <w:divsChild>
            <w:div w:id="83646534">
              <w:marLeft w:val="0"/>
              <w:marRight w:val="0"/>
              <w:marTop w:val="0"/>
              <w:marBottom w:val="0"/>
              <w:divBdr>
                <w:top w:val="none" w:sz="0" w:space="0" w:color="auto"/>
                <w:left w:val="none" w:sz="0" w:space="0" w:color="auto"/>
                <w:bottom w:val="none" w:sz="0" w:space="0" w:color="auto"/>
                <w:right w:val="none" w:sz="0" w:space="0" w:color="auto"/>
              </w:divBdr>
              <w:divsChild>
                <w:div w:id="16877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ndes@jugendkunstschul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gendkunstschul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gendkunstschul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AE8E-AF05-C448-9680-D3CB1BA58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1322</Words>
  <Characters>8334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max.schaefer92@web.de</dc:creator>
  <cp:keywords/>
  <dc:description/>
  <cp:lastModifiedBy>Sabine Brandes</cp:lastModifiedBy>
  <cp:revision>2</cp:revision>
  <cp:lastPrinted>2025-08-20T14:37:00Z</cp:lastPrinted>
  <dcterms:created xsi:type="dcterms:W3CDTF">2026-03-23T17:17:00Z</dcterms:created>
  <dcterms:modified xsi:type="dcterms:W3CDTF">2026-03-23T17:17:00Z</dcterms:modified>
</cp:coreProperties>
</file>